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81" w:rsidRDefault="008D2502" w:rsidP="00096D81">
      <w:pPr>
        <w:keepNext/>
        <w:tabs>
          <w:tab w:val="num" w:pos="0"/>
        </w:tabs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6D81" w:rsidRDefault="00096D81" w:rsidP="00096D81">
      <w:pPr>
        <w:keepNext/>
        <w:tabs>
          <w:tab w:val="num" w:pos="0"/>
        </w:tabs>
        <w:jc w:val="right"/>
        <w:outlineLvl w:val="1"/>
        <w:rPr>
          <w:b/>
          <w:sz w:val="28"/>
          <w:szCs w:val="28"/>
        </w:rPr>
      </w:pPr>
    </w:p>
    <w:p w:rsidR="00096D81" w:rsidRDefault="00096D81" w:rsidP="00096D81">
      <w:pPr>
        <w:keepNext/>
        <w:tabs>
          <w:tab w:val="num" w:pos="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2A01F9">
        <w:rPr>
          <w:sz w:val="28"/>
          <w:szCs w:val="28"/>
        </w:rPr>
        <w:t>КАРИЕВСКИЙ</w:t>
      </w:r>
      <w:r>
        <w:rPr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096D81" w:rsidRDefault="00096D81" w:rsidP="00096D81">
      <w:pPr>
        <w:keepNext/>
        <w:tabs>
          <w:tab w:val="num" w:pos="0"/>
        </w:tabs>
        <w:outlineLvl w:val="1"/>
        <w:rPr>
          <w:b/>
          <w:sz w:val="24"/>
          <w:szCs w:val="24"/>
        </w:rPr>
      </w:pPr>
    </w:p>
    <w:p w:rsidR="00096D81" w:rsidRDefault="00096D81" w:rsidP="00096D81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ҠАРАР                                                                            РЕШЕНИЕ</w:t>
      </w:r>
    </w:p>
    <w:p w:rsidR="00096D81" w:rsidRDefault="00096D81" w:rsidP="00096D81">
      <w:pPr>
        <w:rPr>
          <w:sz w:val="28"/>
          <w:szCs w:val="28"/>
        </w:rPr>
      </w:pPr>
    </w:p>
    <w:p w:rsidR="00096D81" w:rsidRDefault="00096D81" w:rsidP="00096D81">
      <w:pPr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8D2502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8D2502">
        <w:rPr>
          <w:sz w:val="28"/>
          <w:szCs w:val="28"/>
        </w:rPr>
        <w:t>июль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8D2502">
        <w:rPr>
          <w:sz w:val="28"/>
          <w:szCs w:val="28"/>
        </w:rPr>
        <w:t>22</w:t>
      </w:r>
      <w:r>
        <w:rPr>
          <w:sz w:val="28"/>
          <w:szCs w:val="28"/>
        </w:rPr>
        <w:t xml:space="preserve"> й                      № </w:t>
      </w:r>
      <w:r w:rsidR="008D2502">
        <w:rPr>
          <w:sz w:val="28"/>
          <w:szCs w:val="28"/>
        </w:rPr>
        <w:t>175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8D250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8D2502">
        <w:rPr>
          <w:sz w:val="28"/>
          <w:szCs w:val="28"/>
        </w:rPr>
        <w:t xml:space="preserve">июля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8D2502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096D81" w:rsidRDefault="00096D81" w:rsidP="00096D81">
      <w:pPr>
        <w:tabs>
          <w:tab w:val="left" w:pos="0"/>
          <w:tab w:val="left" w:pos="851"/>
          <w:tab w:val="left" w:pos="1134"/>
        </w:tabs>
        <w:ind w:firstLine="142"/>
        <w:jc w:val="right"/>
        <w:rPr>
          <w:sz w:val="28"/>
          <w:szCs w:val="28"/>
        </w:rPr>
      </w:pPr>
    </w:p>
    <w:p w:rsidR="00C47D6A" w:rsidRPr="00C47D6A" w:rsidRDefault="00C47D6A" w:rsidP="00C47D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7D6A">
        <w:rPr>
          <w:rFonts w:ascii="Times New Roman" w:hAnsi="Times New Roman"/>
          <w:b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 w:rsidR="002A01F9">
        <w:rPr>
          <w:rFonts w:ascii="Times New Roman" w:hAnsi="Times New Roman"/>
          <w:b/>
          <w:sz w:val="28"/>
          <w:szCs w:val="28"/>
        </w:rPr>
        <w:t>Кариевский</w:t>
      </w:r>
      <w:proofErr w:type="spellEnd"/>
      <w:r w:rsidRPr="00C47D6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47D6A">
        <w:rPr>
          <w:rFonts w:ascii="Times New Roman" w:hAnsi="Times New Roman"/>
          <w:b/>
          <w:sz w:val="28"/>
          <w:szCs w:val="28"/>
        </w:rPr>
        <w:t>Краснокамский</w:t>
      </w:r>
      <w:proofErr w:type="spellEnd"/>
      <w:r w:rsidRPr="00C47D6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</w:t>
      </w:r>
      <w:r w:rsidR="002A01F9" w:rsidRPr="002A01F9">
        <w:rPr>
          <w:rFonts w:ascii="Times New Roman" w:hAnsi="Times New Roman"/>
          <w:b/>
          <w:sz w:val="28"/>
          <w:szCs w:val="28"/>
        </w:rPr>
        <w:t>23.12.2015г. №202</w:t>
      </w:r>
      <w:r w:rsidR="002A01F9">
        <w:rPr>
          <w:rFonts w:ascii="Times New Roman" w:hAnsi="Times New Roman"/>
          <w:sz w:val="28"/>
          <w:szCs w:val="28"/>
        </w:rPr>
        <w:t xml:space="preserve"> </w:t>
      </w:r>
      <w:r w:rsidRPr="00C47D6A">
        <w:rPr>
          <w:rFonts w:ascii="Times New Roman" w:hAnsi="Times New Roman"/>
          <w:b/>
          <w:sz w:val="28"/>
          <w:szCs w:val="28"/>
        </w:rPr>
        <w:t xml:space="preserve">«Об </w:t>
      </w:r>
      <w:proofErr w:type="gramStart"/>
      <w:r w:rsidRPr="00C47D6A">
        <w:rPr>
          <w:rFonts w:ascii="Times New Roman" w:hAnsi="Times New Roman"/>
          <w:b/>
          <w:sz w:val="28"/>
          <w:szCs w:val="28"/>
        </w:rPr>
        <w:t>утверждении  Положения</w:t>
      </w:r>
      <w:proofErr w:type="gramEnd"/>
      <w:r w:rsidRPr="00C47D6A">
        <w:rPr>
          <w:rFonts w:ascii="Times New Roman" w:hAnsi="Times New Roman"/>
          <w:b/>
          <w:sz w:val="28"/>
          <w:szCs w:val="28"/>
        </w:rPr>
        <w:t xml:space="preserve"> о бюджетном процессе в сельском поселении </w:t>
      </w:r>
      <w:proofErr w:type="spellStart"/>
      <w:r w:rsidR="002A01F9">
        <w:rPr>
          <w:rFonts w:ascii="Times New Roman" w:hAnsi="Times New Roman"/>
          <w:b/>
          <w:sz w:val="28"/>
          <w:szCs w:val="28"/>
        </w:rPr>
        <w:t>Кариевский</w:t>
      </w:r>
      <w:proofErr w:type="spellEnd"/>
      <w:r w:rsidRPr="00C47D6A"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47D6A">
        <w:rPr>
          <w:rFonts w:ascii="Times New Roman" w:hAnsi="Times New Roman"/>
          <w:b/>
          <w:sz w:val="28"/>
          <w:szCs w:val="28"/>
        </w:rPr>
        <w:t>Краснокамский</w:t>
      </w:r>
      <w:proofErr w:type="spellEnd"/>
      <w:r w:rsidRPr="00C47D6A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C47D6A" w:rsidRPr="00C47D6A" w:rsidRDefault="00C47D6A" w:rsidP="00C47D6A">
      <w:pPr>
        <w:rPr>
          <w:b/>
          <w:sz w:val="28"/>
          <w:szCs w:val="28"/>
        </w:rPr>
      </w:pPr>
    </w:p>
    <w:p w:rsidR="00C47D6A" w:rsidRPr="00C47D6A" w:rsidRDefault="00C47D6A" w:rsidP="00C47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6A">
        <w:rPr>
          <w:bCs/>
          <w:sz w:val="28"/>
          <w:szCs w:val="28"/>
        </w:rPr>
        <w:t xml:space="preserve">В соответствии с </w:t>
      </w:r>
      <w:r w:rsidRPr="00C47D6A">
        <w:rPr>
          <w:sz w:val="28"/>
          <w:szCs w:val="28"/>
        </w:rPr>
        <w:t xml:space="preserve">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47D6A">
          <w:rPr>
            <w:sz w:val="28"/>
            <w:szCs w:val="28"/>
          </w:rPr>
          <w:t>2003 г</w:t>
        </w:r>
      </w:smartTag>
      <w:r w:rsidRPr="00C47D6A">
        <w:rPr>
          <w:sz w:val="28"/>
          <w:szCs w:val="28"/>
        </w:rPr>
        <w:t xml:space="preserve">. N 131-ФЗ «Об общих принципах организации местного самоуправления в Российской Федерации», Законом Республики Башкортостан от 15 июля </w:t>
      </w:r>
      <w:smartTag w:uri="urn:schemas-microsoft-com:office:smarttags" w:element="metricconverter">
        <w:smartTagPr>
          <w:attr w:name="ProductID" w:val="2005 г"/>
        </w:smartTagPr>
        <w:r w:rsidRPr="00C47D6A">
          <w:rPr>
            <w:sz w:val="28"/>
            <w:szCs w:val="28"/>
          </w:rPr>
          <w:t>2005 г</w:t>
        </w:r>
      </w:smartTag>
      <w:r w:rsidRPr="00C47D6A">
        <w:rPr>
          <w:sz w:val="28"/>
          <w:szCs w:val="28"/>
        </w:rPr>
        <w:t xml:space="preserve">. № 205-з «О бюджетном процессе в Республике Башкортостан», в целях определения правовых основ, содержания и механизма осуществления бюджетного процесса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Pr="00C47D6A">
        <w:rPr>
          <w:sz w:val="28"/>
          <w:szCs w:val="28"/>
        </w:rPr>
        <w:t xml:space="preserve"> сельсовет муниципального района </w:t>
      </w:r>
      <w:proofErr w:type="spellStart"/>
      <w:r w:rsidRPr="00C47D6A">
        <w:rPr>
          <w:sz w:val="28"/>
          <w:szCs w:val="28"/>
        </w:rPr>
        <w:t>Краснокамский</w:t>
      </w:r>
      <w:proofErr w:type="spellEnd"/>
      <w:r w:rsidRPr="00C47D6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Pr="00C47D6A">
        <w:rPr>
          <w:sz w:val="28"/>
          <w:szCs w:val="28"/>
        </w:rPr>
        <w:t xml:space="preserve"> сельсовет муниципального района </w:t>
      </w:r>
      <w:proofErr w:type="spellStart"/>
      <w:r w:rsidRPr="00C47D6A">
        <w:rPr>
          <w:sz w:val="28"/>
          <w:szCs w:val="28"/>
        </w:rPr>
        <w:t>Краснокамский</w:t>
      </w:r>
      <w:proofErr w:type="spellEnd"/>
      <w:r w:rsidRPr="00C47D6A">
        <w:rPr>
          <w:sz w:val="28"/>
          <w:szCs w:val="28"/>
        </w:rPr>
        <w:t xml:space="preserve"> район Республики Башкортостан</w:t>
      </w:r>
    </w:p>
    <w:p w:rsidR="00C47D6A" w:rsidRPr="00C47D6A" w:rsidRDefault="00C47D6A" w:rsidP="00C47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D6A" w:rsidRPr="00C47D6A" w:rsidRDefault="00C47D6A" w:rsidP="00C47D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47D6A">
        <w:rPr>
          <w:sz w:val="28"/>
          <w:szCs w:val="28"/>
        </w:rPr>
        <w:t>РЕШИЛ:</w:t>
      </w:r>
    </w:p>
    <w:p w:rsidR="00C47D6A" w:rsidRPr="00C47D6A" w:rsidRDefault="00C47D6A" w:rsidP="00C47D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47D6A" w:rsidRPr="00C47D6A" w:rsidRDefault="00C47D6A" w:rsidP="00C47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D6A">
        <w:rPr>
          <w:sz w:val="28"/>
          <w:szCs w:val="28"/>
        </w:rPr>
        <w:t xml:space="preserve"> 1. Внести в решение Совета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Pr="00C47D6A">
        <w:rPr>
          <w:sz w:val="28"/>
          <w:szCs w:val="28"/>
        </w:rPr>
        <w:t xml:space="preserve"> сельсовет муниципального района </w:t>
      </w:r>
      <w:proofErr w:type="spellStart"/>
      <w:r w:rsidRPr="00C47D6A">
        <w:rPr>
          <w:sz w:val="28"/>
          <w:szCs w:val="28"/>
        </w:rPr>
        <w:t>Краснокамский</w:t>
      </w:r>
      <w:proofErr w:type="spellEnd"/>
      <w:r w:rsidRPr="00C47D6A">
        <w:rPr>
          <w:sz w:val="28"/>
          <w:szCs w:val="28"/>
        </w:rPr>
        <w:t xml:space="preserve"> район Республики Башкортостан от </w:t>
      </w:r>
      <w:r w:rsidR="002A01F9">
        <w:rPr>
          <w:sz w:val="28"/>
          <w:szCs w:val="28"/>
        </w:rPr>
        <w:t xml:space="preserve">23.12.2015г. №202 </w:t>
      </w:r>
      <w:r w:rsidRPr="00C47D6A">
        <w:rPr>
          <w:sz w:val="28"/>
          <w:szCs w:val="28"/>
        </w:rPr>
        <w:t xml:space="preserve">«Об утверждения Положения о бюджетном процессе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Pr="00C47D6A">
        <w:rPr>
          <w:sz w:val="28"/>
          <w:szCs w:val="28"/>
        </w:rPr>
        <w:t xml:space="preserve"> сельсовет муниципального района </w:t>
      </w:r>
      <w:proofErr w:type="spellStart"/>
      <w:r w:rsidRPr="00C47D6A">
        <w:rPr>
          <w:sz w:val="28"/>
          <w:szCs w:val="28"/>
        </w:rPr>
        <w:t>Краснокамский</w:t>
      </w:r>
      <w:proofErr w:type="spellEnd"/>
      <w:r w:rsidRPr="00C47D6A">
        <w:rPr>
          <w:sz w:val="28"/>
          <w:szCs w:val="28"/>
        </w:rPr>
        <w:t xml:space="preserve"> район Республики Башкортостан», изменения следующего содержания:</w:t>
      </w:r>
    </w:p>
    <w:p w:rsidR="00C47D6A" w:rsidRPr="00C47D6A" w:rsidRDefault="00C47D6A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1.1. Пункт</w:t>
      </w:r>
      <w:r w:rsidRPr="00C47D6A">
        <w:rPr>
          <w:rFonts w:eastAsia="Calibri"/>
          <w:iCs/>
          <w:sz w:val="28"/>
          <w:szCs w:val="28"/>
          <w:lang w:eastAsia="en-US"/>
        </w:rPr>
        <w:t xml:space="preserve"> 3 статьи 14 Положения изложить в следующей редакции:</w:t>
      </w:r>
    </w:p>
    <w:p w:rsidR="00C47D6A" w:rsidRPr="00C47D6A" w:rsidRDefault="00C47D6A" w:rsidP="00C47D6A">
      <w:pPr>
        <w:ind w:firstLine="284"/>
        <w:jc w:val="both"/>
        <w:rPr>
          <w:sz w:val="28"/>
          <w:szCs w:val="28"/>
          <w:shd w:val="clear" w:color="auto" w:fill="FFFFFF"/>
        </w:rPr>
      </w:pPr>
      <w:r w:rsidRPr="00C47D6A">
        <w:rPr>
          <w:rFonts w:eastAsia="Calibri"/>
          <w:iCs/>
          <w:sz w:val="28"/>
          <w:szCs w:val="28"/>
          <w:lang w:eastAsia="en-US"/>
        </w:rPr>
        <w:t>«</w:t>
      </w:r>
      <w:r w:rsidRPr="00C47D6A">
        <w:rPr>
          <w:sz w:val="28"/>
          <w:szCs w:val="28"/>
        </w:rPr>
        <w:t xml:space="preserve">3. </w:t>
      </w:r>
      <w:r w:rsidRPr="00C47D6A">
        <w:rPr>
          <w:sz w:val="28"/>
          <w:szCs w:val="28"/>
          <w:shd w:val="clear" w:color="auto" w:fill="FFFFFF"/>
        </w:rPr>
        <w:t>Муниципальные правовые акты 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C47D6A" w:rsidRPr="00C47D6A" w:rsidRDefault="00C47D6A" w:rsidP="00C47D6A">
      <w:pPr>
        <w:ind w:firstLine="284"/>
        <w:jc w:val="both"/>
        <w:rPr>
          <w:sz w:val="28"/>
          <w:szCs w:val="28"/>
          <w:shd w:val="clear" w:color="auto" w:fill="FFFFFF"/>
        </w:rPr>
      </w:pPr>
      <w:r w:rsidRPr="00C47D6A">
        <w:rPr>
          <w:sz w:val="28"/>
          <w:szCs w:val="28"/>
        </w:rPr>
        <w:t xml:space="preserve">1) </w:t>
      </w:r>
      <w:r w:rsidRPr="00C47D6A">
        <w:rPr>
          <w:sz w:val="28"/>
          <w:szCs w:val="28"/>
          <w:shd w:val="clear" w:color="auto" w:fill="FFFFFF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C47D6A" w:rsidRPr="00C47D6A" w:rsidRDefault="00C47D6A" w:rsidP="00C47D6A">
      <w:pPr>
        <w:ind w:firstLine="284"/>
        <w:jc w:val="both"/>
        <w:rPr>
          <w:sz w:val="28"/>
          <w:szCs w:val="28"/>
        </w:rPr>
      </w:pPr>
      <w:r w:rsidRPr="00C47D6A">
        <w:rPr>
          <w:sz w:val="28"/>
          <w:szCs w:val="28"/>
        </w:rPr>
        <w:t xml:space="preserve">2) цели, условия и порядок предоставления субсидий, а также результаты их предоставления </w:t>
      </w:r>
    </w:p>
    <w:p w:rsidR="00C47D6A" w:rsidRPr="00C47D6A" w:rsidRDefault="00C47D6A" w:rsidP="00C47D6A">
      <w:pPr>
        <w:ind w:firstLine="284"/>
        <w:jc w:val="both"/>
        <w:rPr>
          <w:sz w:val="28"/>
          <w:szCs w:val="28"/>
        </w:rPr>
      </w:pPr>
      <w:r w:rsidRPr="00C47D6A">
        <w:rPr>
          <w:sz w:val="28"/>
          <w:szCs w:val="28"/>
        </w:rPr>
        <w:t>3) порядок возврата субсидий в случае нарушения условий, установленных при их предоставлении;</w:t>
      </w:r>
    </w:p>
    <w:p w:rsidR="00C47D6A" w:rsidRPr="00C47D6A" w:rsidRDefault="00C47D6A" w:rsidP="00C47D6A">
      <w:pPr>
        <w:ind w:firstLine="284"/>
        <w:jc w:val="both"/>
        <w:rPr>
          <w:sz w:val="28"/>
          <w:szCs w:val="28"/>
          <w:shd w:val="clear" w:color="auto" w:fill="FFFFFF"/>
        </w:rPr>
      </w:pPr>
      <w:r w:rsidRPr="00C47D6A">
        <w:rPr>
          <w:sz w:val="28"/>
          <w:szCs w:val="28"/>
        </w:rPr>
        <w:lastRenderedPageBreak/>
        <w:t>4)</w:t>
      </w:r>
      <w:r w:rsidRPr="00C47D6A">
        <w:rPr>
          <w:sz w:val="28"/>
          <w:szCs w:val="28"/>
          <w:shd w:val="clear" w:color="auto" w:fill="FFFFFF"/>
        </w:rPr>
        <w:t xml:space="preserve">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субсидии);</w:t>
      </w:r>
    </w:p>
    <w:p w:rsidR="00C47D6A" w:rsidRDefault="00C47D6A" w:rsidP="00C47D6A">
      <w:pPr>
        <w:ind w:firstLine="284"/>
        <w:jc w:val="both"/>
        <w:rPr>
          <w:bCs/>
          <w:sz w:val="28"/>
          <w:szCs w:val="28"/>
        </w:rPr>
      </w:pPr>
      <w:r w:rsidRPr="00C47D6A">
        <w:rPr>
          <w:sz w:val="28"/>
          <w:szCs w:val="28"/>
          <w:shd w:val="clear" w:color="auto" w:fill="FFFFFF"/>
        </w:rPr>
        <w:t xml:space="preserve">5) положения об осуществлении проверок главным распорядителем средств бюджета сельского поселения, предоставляющим субсидии, </w:t>
      </w:r>
      <w:r w:rsidRPr="00C47D6A">
        <w:rPr>
          <w:sz w:val="28"/>
          <w:szCs w:val="28"/>
        </w:rPr>
        <w:t xml:space="preserve">соблюдения ими порядка и условий предоставления субсидий, в том числе в части достижения результатов их предоставления, а также проверок органами </w:t>
      </w:r>
      <w:r w:rsidRPr="00C47D6A">
        <w:rPr>
          <w:sz w:val="28"/>
          <w:szCs w:val="28"/>
          <w:shd w:val="clear" w:color="auto" w:fill="FFFFFF"/>
        </w:rPr>
        <w:t xml:space="preserve">муниципального финансового контроля </w:t>
      </w:r>
      <w:r w:rsidRPr="00C47D6A">
        <w:rPr>
          <w:sz w:val="28"/>
          <w:szCs w:val="28"/>
        </w:rPr>
        <w:t xml:space="preserve">в соответствии со </w:t>
      </w:r>
      <w:hyperlink r:id="rId7" w:history="1">
        <w:r w:rsidRPr="00C47D6A">
          <w:rPr>
            <w:sz w:val="28"/>
            <w:szCs w:val="28"/>
          </w:rPr>
          <w:t>статьями 268.1</w:t>
        </w:r>
      </w:hyperlink>
      <w:r w:rsidRPr="00C47D6A">
        <w:rPr>
          <w:sz w:val="28"/>
          <w:szCs w:val="28"/>
        </w:rPr>
        <w:t xml:space="preserve"> и </w:t>
      </w:r>
      <w:hyperlink r:id="rId8" w:history="1">
        <w:r w:rsidRPr="00C47D6A">
          <w:rPr>
            <w:sz w:val="28"/>
            <w:szCs w:val="28"/>
          </w:rPr>
          <w:t>269.2</w:t>
        </w:r>
      </w:hyperlink>
      <w:r w:rsidRPr="00C47D6A">
        <w:rPr>
          <w:sz w:val="28"/>
          <w:szCs w:val="28"/>
        </w:rPr>
        <w:t xml:space="preserve"> Бюджетного кодекса Российской Федерации.</w:t>
      </w:r>
      <w:r w:rsidRPr="00C47D6A">
        <w:rPr>
          <w:bCs/>
          <w:sz w:val="28"/>
          <w:szCs w:val="28"/>
        </w:rPr>
        <w:t>»</w:t>
      </w:r>
      <w:bookmarkStart w:id="1" w:name="dst100148"/>
      <w:bookmarkEnd w:id="1"/>
      <w:r w:rsidRPr="00C47D6A">
        <w:rPr>
          <w:bCs/>
          <w:sz w:val="28"/>
          <w:szCs w:val="28"/>
        </w:rPr>
        <w:t xml:space="preserve">. </w:t>
      </w:r>
    </w:p>
    <w:p w:rsidR="006852C2" w:rsidRPr="006852C2" w:rsidRDefault="006852C2" w:rsidP="00C47D6A">
      <w:pPr>
        <w:ind w:firstLine="284"/>
        <w:jc w:val="both"/>
        <w:rPr>
          <w:sz w:val="8"/>
          <w:szCs w:val="8"/>
        </w:rPr>
      </w:pPr>
    </w:p>
    <w:p w:rsidR="00CA03E4" w:rsidRDefault="00C47D6A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 w:rsidRPr="00C47D6A">
        <w:rPr>
          <w:bCs/>
          <w:sz w:val="28"/>
          <w:szCs w:val="28"/>
        </w:rPr>
        <w:t xml:space="preserve">1.2. </w:t>
      </w:r>
      <w:r w:rsidR="00CA03E4">
        <w:rPr>
          <w:bCs/>
          <w:sz w:val="28"/>
          <w:szCs w:val="28"/>
        </w:rPr>
        <w:t xml:space="preserve">Пункт 4 статьи 14 </w:t>
      </w:r>
      <w:r w:rsidR="00CA03E4" w:rsidRPr="00C47D6A">
        <w:rPr>
          <w:rFonts w:eastAsia="Calibri"/>
          <w:iCs/>
          <w:sz w:val="28"/>
          <w:szCs w:val="28"/>
          <w:lang w:eastAsia="en-US"/>
        </w:rPr>
        <w:t>Положения изложить в следующей редакции</w:t>
      </w:r>
      <w:r w:rsidR="00CA03E4">
        <w:rPr>
          <w:bCs/>
          <w:sz w:val="28"/>
          <w:szCs w:val="28"/>
        </w:rPr>
        <w:t>:</w:t>
      </w:r>
    </w:p>
    <w:p w:rsidR="00C47D6A" w:rsidRPr="00C47D6A" w:rsidRDefault="00CA03E4" w:rsidP="00CA03E4">
      <w:pPr>
        <w:widowControl w:val="0"/>
        <w:tabs>
          <w:tab w:val="left" w:pos="0"/>
          <w:tab w:val="left" w:pos="851"/>
          <w:tab w:val="left" w:pos="1418"/>
        </w:tabs>
        <w:ind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r w:rsidR="00C47D6A" w:rsidRPr="00C47D6A">
        <w:rPr>
          <w:bCs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статьи.</w:t>
      </w:r>
    </w:p>
    <w:p w:rsidR="00C47D6A" w:rsidRDefault="00CA03E4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47D6A" w:rsidRPr="00C47D6A">
        <w:rPr>
          <w:bCs/>
          <w:sz w:val="28"/>
          <w:szCs w:val="28"/>
        </w:rPr>
        <w:t xml:space="preserve">.1. 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</w:t>
      </w:r>
      <w:r w:rsidR="00C47D6A" w:rsidRPr="006852C2">
        <w:rPr>
          <w:bCs/>
          <w:sz w:val="28"/>
          <w:szCs w:val="28"/>
        </w:rPr>
        <w:t>лицам.</w:t>
      </w:r>
      <w:r w:rsidRPr="006852C2">
        <w:rPr>
          <w:bCs/>
          <w:sz w:val="28"/>
          <w:szCs w:val="28"/>
        </w:rPr>
        <w:t>».</w:t>
      </w:r>
    </w:p>
    <w:p w:rsidR="006852C2" w:rsidRPr="006852C2" w:rsidRDefault="006852C2" w:rsidP="00C47D6A">
      <w:pPr>
        <w:widowControl w:val="0"/>
        <w:tabs>
          <w:tab w:val="left" w:pos="0"/>
          <w:tab w:val="left" w:pos="1418"/>
        </w:tabs>
        <w:ind w:firstLine="709"/>
        <w:contextualSpacing/>
        <w:jc w:val="both"/>
        <w:rPr>
          <w:bCs/>
          <w:sz w:val="8"/>
          <w:szCs w:val="8"/>
        </w:rPr>
      </w:pPr>
    </w:p>
    <w:p w:rsidR="00C47D6A" w:rsidRPr="006852C2" w:rsidRDefault="006852C2" w:rsidP="006852C2">
      <w:pPr>
        <w:widowControl w:val="0"/>
        <w:shd w:val="clear" w:color="auto" w:fill="FFFFFF" w:themeFill="background1"/>
        <w:tabs>
          <w:tab w:val="left" w:pos="0"/>
          <w:tab w:val="left" w:pos="1418"/>
        </w:tabs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r w:rsidRPr="006852C2">
        <w:rPr>
          <w:bCs/>
          <w:sz w:val="28"/>
          <w:szCs w:val="28"/>
        </w:rPr>
        <w:lastRenderedPageBreak/>
        <w:t xml:space="preserve">1.3. </w:t>
      </w:r>
      <w:r w:rsidR="00C47D6A" w:rsidRPr="006852C2">
        <w:rPr>
          <w:bCs/>
          <w:sz w:val="28"/>
          <w:szCs w:val="28"/>
        </w:rPr>
        <w:t>С</w:t>
      </w:r>
      <w:r w:rsidR="00C47D6A" w:rsidRPr="006852C2">
        <w:rPr>
          <w:rFonts w:eastAsia="Calibri"/>
          <w:iCs/>
          <w:sz w:val="28"/>
          <w:szCs w:val="28"/>
          <w:lang w:eastAsia="en-US"/>
        </w:rPr>
        <w:t>татью 15 Положения изложить в следующей редакции:</w:t>
      </w:r>
    </w:p>
    <w:p w:rsidR="00C47D6A" w:rsidRPr="006852C2" w:rsidRDefault="00C47D6A" w:rsidP="006852C2">
      <w:pPr>
        <w:shd w:val="clear" w:color="auto" w:fill="FFFFFF" w:themeFill="background1"/>
        <w:tabs>
          <w:tab w:val="left" w:pos="1843"/>
        </w:tabs>
        <w:ind w:firstLine="284"/>
        <w:jc w:val="both"/>
        <w:rPr>
          <w:bCs/>
          <w:sz w:val="28"/>
          <w:szCs w:val="28"/>
          <w:shd w:val="clear" w:color="auto" w:fill="FFFFFF"/>
        </w:rPr>
      </w:pPr>
      <w:r w:rsidRPr="006852C2">
        <w:rPr>
          <w:rFonts w:eastAsia="Calibri"/>
          <w:iCs/>
          <w:sz w:val="28"/>
          <w:szCs w:val="28"/>
          <w:lang w:eastAsia="en-US"/>
        </w:rPr>
        <w:t>«Статья 15.</w:t>
      </w:r>
      <w:r w:rsidRPr="006852C2">
        <w:rPr>
          <w:rFonts w:eastAsia="Calibri"/>
          <w:iCs/>
          <w:sz w:val="28"/>
          <w:szCs w:val="28"/>
          <w:lang w:eastAsia="en-US"/>
        </w:rPr>
        <w:tab/>
      </w:r>
      <w:r w:rsidRPr="006852C2">
        <w:rPr>
          <w:bCs/>
          <w:sz w:val="28"/>
          <w:szCs w:val="28"/>
          <w:shd w:val="clear" w:color="auto" w:fill="FFFFFF"/>
        </w:rPr>
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C47D6A" w:rsidRPr="006852C2" w:rsidRDefault="00C47D6A" w:rsidP="00CA03E4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6852C2">
        <w:rPr>
          <w:rFonts w:eastAsia="Calibri"/>
          <w:iCs/>
          <w:sz w:val="28"/>
          <w:szCs w:val="28"/>
          <w:lang w:eastAsia="en-US"/>
        </w:rPr>
        <w:t xml:space="preserve">1. </w:t>
      </w:r>
      <w:r w:rsidRPr="006852C2">
        <w:rPr>
          <w:sz w:val="28"/>
          <w:szCs w:val="28"/>
        </w:rPr>
        <w:t xml:space="preserve">В бюджете сельского поселения могут предусматриваться субсидии </w:t>
      </w:r>
      <w:r w:rsidRPr="006852C2">
        <w:rPr>
          <w:sz w:val="28"/>
          <w:szCs w:val="28"/>
          <w:shd w:val="clear" w:color="auto" w:fill="FFFFFF"/>
        </w:rPr>
        <w:t>муниципальным бюджетным и автономным учреждениям сельского поселения</w:t>
      </w:r>
      <w:r w:rsidRPr="006852C2">
        <w:rPr>
          <w:sz w:val="28"/>
          <w:szCs w:val="28"/>
        </w:rPr>
        <w:t xml:space="preserve">, </w:t>
      </w:r>
      <w:r w:rsidRPr="006852C2">
        <w:rPr>
          <w:sz w:val="28"/>
          <w:szCs w:val="28"/>
          <w:shd w:val="clear" w:color="auto" w:fill="FFFFFF"/>
        </w:rPr>
        <w:t>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C47D6A" w:rsidRPr="006852C2" w:rsidRDefault="00C47D6A" w:rsidP="00CA03E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Из бюджета сельского поселения могут предоставляться субсидии муниципальным бюджетным и автономным учреждениям сельского поселения на иные цели.</w:t>
      </w:r>
    </w:p>
    <w:p w:rsidR="00C47D6A" w:rsidRPr="006852C2" w:rsidRDefault="00C47D6A" w:rsidP="00CA03E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 xml:space="preserve">Порядок определения объема и условия предоставления субсидий, в том числе результаты их предоставления, из бюджета сельского поселения устанавливается муниципальным правовым актом Администрации сельского поселения. Муниципальные правовые акты, устанавливающие порядок определения объема, условия, а также результаты предоставления субсидий должны соответствовать общим требованиям, установленным Правительством Российской Федерации и содержать положения об осуществлении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9" w:history="1">
        <w:r w:rsidRPr="006852C2">
          <w:rPr>
            <w:sz w:val="28"/>
            <w:szCs w:val="28"/>
          </w:rPr>
          <w:t>статьями 268.1</w:t>
        </w:r>
      </w:hyperlink>
      <w:r w:rsidRPr="006852C2">
        <w:rPr>
          <w:sz w:val="28"/>
          <w:szCs w:val="28"/>
        </w:rPr>
        <w:t xml:space="preserve"> и </w:t>
      </w:r>
      <w:hyperlink r:id="rId10" w:history="1">
        <w:r w:rsidRPr="006852C2">
          <w:rPr>
            <w:sz w:val="28"/>
            <w:szCs w:val="28"/>
          </w:rPr>
          <w:t>269.2</w:t>
        </w:r>
      </w:hyperlink>
      <w:r w:rsidRPr="006852C2">
        <w:rPr>
          <w:sz w:val="28"/>
          <w:szCs w:val="28"/>
        </w:rPr>
        <w:t xml:space="preserve"> Бюджетного кодекса Российской Федерации. </w:t>
      </w:r>
    </w:p>
    <w:p w:rsidR="00C47D6A" w:rsidRPr="006852C2" w:rsidRDefault="00C47D6A" w:rsidP="00CA03E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Предоставление предусмотренных </w:t>
      </w:r>
      <w:hyperlink r:id="rId11" w:anchor="/document/74537523/entry/131001" w:history="1">
        <w:r w:rsidRPr="006852C2">
          <w:rPr>
            <w:sz w:val="28"/>
            <w:szCs w:val="28"/>
          </w:rPr>
          <w:t>частью 1</w:t>
        </w:r>
      </w:hyperlink>
      <w:r w:rsidRPr="006852C2">
        <w:rPr>
          <w:sz w:val="28"/>
          <w:szCs w:val="28"/>
        </w:rPr>
        <w:t> настоящей статьи субсидий осуществляется в соответствии с соглашениями о предоставлении субсидии, заключаемыми между Администрацией сельского поселения и муниципальными бюджетными или автономными учреждениями сельского поселения.</w:t>
      </w:r>
    </w:p>
    <w:p w:rsidR="00C47D6A" w:rsidRPr="006852C2" w:rsidRDefault="00C47D6A" w:rsidP="00CA03E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 xml:space="preserve">2. В решении Совета сельского поселения о бюджете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Pr="006852C2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автономными и бюджетными учреждениями.</w:t>
      </w:r>
    </w:p>
    <w:p w:rsidR="00C47D6A" w:rsidRPr="006852C2" w:rsidRDefault="00C47D6A" w:rsidP="00CA03E4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6852C2">
        <w:rPr>
          <w:sz w:val="28"/>
          <w:szCs w:val="28"/>
        </w:rPr>
        <w:t xml:space="preserve">Порядок определения объема и предоставления указанных субсидий из бюджета сельского поселения устанавливается </w:t>
      </w:r>
      <w:r w:rsidRPr="006852C2">
        <w:rPr>
          <w:sz w:val="28"/>
          <w:szCs w:val="28"/>
          <w:shd w:val="clear" w:color="auto" w:fill="FFFFFF"/>
        </w:rPr>
        <w:t xml:space="preserve">муниципальным правовым актом Администрации сельского поселения. Указанный порядок должен соответствовать общим требованиям, установленным Правительством Российской Федерации и содержать положения об обязательной проверке главным распорядителем средств бюджета городского округа, предоставившим субсидию, и органами муниципального финансового контроля соблюдения условий, целей, порядка, </w:t>
      </w:r>
      <w:r w:rsidRPr="006852C2">
        <w:rPr>
          <w:sz w:val="28"/>
          <w:szCs w:val="28"/>
        </w:rPr>
        <w:t>а также результаты предоставления субсидий</w:t>
      </w:r>
      <w:r w:rsidRPr="006852C2">
        <w:rPr>
          <w:sz w:val="28"/>
          <w:szCs w:val="28"/>
          <w:shd w:val="clear" w:color="auto" w:fill="FFFFFF"/>
        </w:rPr>
        <w:t xml:space="preserve"> иными некоммерческими организациями, не являющимися государственными (муниципальными) учреждениями.».</w:t>
      </w:r>
    </w:p>
    <w:p w:rsidR="004A6C99" w:rsidRPr="006852C2" w:rsidRDefault="004A6C99" w:rsidP="00CA03E4">
      <w:pPr>
        <w:shd w:val="clear" w:color="auto" w:fill="FFFFFF" w:themeFill="background1"/>
        <w:ind w:firstLine="709"/>
        <w:jc w:val="both"/>
        <w:rPr>
          <w:sz w:val="14"/>
          <w:szCs w:val="14"/>
        </w:rPr>
      </w:pPr>
    </w:p>
    <w:p w:rsidR="00C47D6A" w:rsidRDefault="00C47D6A" w:rsidP="004A6C9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lastRenderedPageBreak/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="004A6C99" w:rsidRPr="006852C2">
        <w:rPr>
          <w:sz w:val="28"/>
          <w:szCs w:val="28"/>
        </w:rPr>
        <w:t xml:space="preserve"> сельсовет муниципального района </w:t>
      </w:r>
      <w:proofErr w:type="spellStart"/>
      <w:r w:rsidR="004A6C99" w:rsidRPr="006852C2">
        <w:rPr>
          <w:sz w:val="28"/>
          <w:szCs w:val="28"/>
        </w:rPr>
        <w:t>Краснокамский</w:t>
      </w:r>
      <w:proofErr w:type="spellEnd"/>
      <w:r w:rsidRPr="006852C2">
        <w:rPr>
          <w:sz w:val="28"/>
          <w:szCs w:val="28"/>
        </w:rPr>
        <w:t xml:space="preserve"> район Республики Башкортостан.</w:t>
      </w:r>
    </w:p>
    <w:p w:rsidR="006852C2" w:rsidRPr="006852C2" w:rsidRDefault="006852C2" w:rsidP="004A6C99">
      <w:pPr>
        <w:shd w:val="clear" w:color="auto" w:fill="FFFFFF" w:themeFill="background1"/>
        <w:ind w:firstLine="709"/>
        <w:jc w:val="both"/>
        <w:rPr>
          <w:sz w:val="14"/>
          <w:szCs w:val="14"/>
        </w:rPr>
      </w:pPr>
    </w:p>
    <w:p w:rsidR="00C47D6A" w:rsidRPr="006852C2" w:rsidRDefault="00C47D6A" w:rsidP="00C47D6A">
      <w:pPr>
        <w:ind w:firstLine="709"/>
        <w:jc w:val="both"/>
        <w:rPr>
          <w:sz w:val="28"/>
          <w:szCs w:val="28"/>
        </w:rPr>
      </w:pPr>
      <w:r w:rsidRPr="006852C2"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proofErr w:type="spellStart"/>
      <w:r w:rsidR="002A01F9">
        <w:rPr>
          <w:sz w:val="28"/>
          <w:szCs w:val="28"/>
        </w:rPr>
        <w:t>Кариевский</w:t>
      </w:r>
      <w:proofErr w:type="spellEnd"/>
      <w:r w:rsidRPr="006852C2">
        <w:rPr>
          <w:sz w:val="28"/>
          <w:szCs w:val="28"/>
        </w:rPr>
        <w:t xml:space="preserve"> сельсовет муниципального района </w:t>
      </w:r>
      <w:proofErr w:type="spellStart"/>
      <w:r w:rsidR="004A6C99" w:rsidRPr="006852C2">
        <w:rPr>
          <w:sz w:val="28"/>
          <w:szCs w:val="28"/>
        </w:rPr>
        <w:t>Краснокам</w:t>
      </w:r>
      <w:r w:rsidRPr="006852C2">
        <w:rPr>
          <w:sz w:val="28"/>
          <w:szCs w:val="28"/>
        </w:rPr>
        <w:t>ский</w:t>
      </w:r>
      <w:proofErr w:type="spellEnd"/>
      <w:r w:rsidRPr="006852C2">
        <w:rPr>
          <w:sz w:val="28"/>
          <w:szCs w:val="28"/>
        </w:rPr>
        <w:t xml:space="preserve"> район Республики Башкортостан</w:t>
      </w:r>
      <w:r w:rsidR="004A6C99" w:rsidRPr="006852C2">
        <w:rPr>
          <w:sz w:val="28"/>
          <w:szCs w:val="28"/>
        </w:rPr>
        <w:t xml:space="preserve"> </w:t>
      </w:r>
      <w:r w:rsidR="00F97EB1" w:rsidRPr="006852C2">
        <w:rPr>
          <w:sz w:val="28"/>
          <w:szCs w:val="28"/>
        </w:rPr>
        <w:t xml:space="preserve">по </w:t>
      </w:r>
      <w:proofErr w:type="spellStart"/>
      <w:r w:rsidR="006852C2">
        <w:t>по</w:t>
      </w:r>
      <w:proofErr w:type="spellEnd"/>
      <w:r w:rsidR="006852C2">
        <w:t xml:space="preserve"> бюджету, налогам, вопросам муниципальной собственности</w:t>
      </w:r>
    </w:p>
    <w:p w:rsidR="00C47D6A" w:rsidRPr="006852C2" w:rsidRDefault="00C47D6A" w:rsidP="00C47D6A">
      <w:pPr>
        <w:ind w:left="709"/>
        <w:jc w:val="both"/>
        <w:rPr>
          <w:sz w:val="28"/>
          <w:szCs w:val="28"/>
        </w:rPr>
      </w:pPr>
    </w:p>
    <w:p w:rsidR="00C47D6A" w:rsidRPr="006852C2" w:rsidRDefault="00C47D6A" w:rsidP="00C47D6A">
      <w:pPr>
        <w:ind w:left="709"/>
        <w:jc w:val="both"/>
        <w:rPr>
          <w:sz w:val="28"/>
          <w:szCs w:val="28"/>
        </w:rPr>
      </w:pPr>
    </w:p>
    <w:p w:rsidR="00C47D6A" w:rsidRPr="006852C2" w:rsidRDefault="00C47D6A" w:rsidP="00C47D6A">
      <w:pPr>
        <w:jc w:val="both"/>
        <w:rPr>
          <w:i/>
          <w:sz w:val="28"/>
          <w:szCs w:val="28"/>
        </w:rPr>
      </w:pPr>
    </w:p>
    <w:p w:rsidR="004A6C99" w:rsidRPr="006852C2" w:rsidRDefault="00C47D6A" w:rsidP="002A01F9">
      <w:pPr>
        <w:ind w:firstLine="142"/>
        <w:jc w:val="both"/>
        <w:rPr>
          <w:sz w:val="28"/>
          <w:szCs w:val="28"/>
        </w:rPr>
      </w:pPr>
      <w:r w:rsidRPr="006852C2">
        <w:rPr>
          <w:sz w:val="28"/>
          <w:szCs w:val="28"/>
        </w:rPr>
        <w:t>Глава сельского поселения</w:t>
      </w:r>
      <w:r w:rsidR="002A01F9">
        <w:rPr>
          <w:sz w:val="28"/>
          <w:szCs w:val="28"/>
        </w:rPr>
        <w:t xml:space="preserve">                                                     И.Х. </w:t>
      </w:r>
      <w:proofErr w:type="spellStart"/>
      <w:r w:rsidR="002A01F9">
        <w:rPr>
          <w:sz w:val="28"/>
          <w:szCs w:val="28"/>
        </w:rPr>
        <w:t>Хайбрахманов</w:t>
      </w:r>
      <w:proofErr w:type="spellEnd"/>
    </w:p>
    <w:p w:rsidR="00F97EB1" w:rsidRPr="00C47D6A" w:rsidRDefault="00F97EB1"/>
    <w:sectPr w:rsidR="00F97EB1" w:rsidRPr="00C47D6A" w:rsidSect="006852C2">
      <w:headerReference w:type="default" r:id="rId12"/>
      <w:pgSz w:w="11900" w:h="16840"/>
      <w:pgMar w:top="680" w:right="567" w:bottom="680" w:left="158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B7" w:rsidRDefault="007D50B7">
      <w:r>
        <w:separator/>
      </w:r>
    </w:p>
  </w:endnote>
  <w:endnote w:type="continuationSeparator" w:id="0">
    <w:p w:rsidR="007D50B7" w:rsidRDefault="007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B7" w:rsidRDefault="007D50B7">
      <w:r>
        <w:separator/>
      </w:r>
    </w:p>
  </w:footnote>
  <w:footnote w:type="continuationSeparator" w:id="0">
    <w:p w:rsidR="007D50B7" w:rsidRDefault="007D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B1" w:rsidRDefault="00F97EB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A11D7A" wp14:editId="53F49894">
              <wp:simplePos x="0" y="0"/>
              <wp:positionH relativeFrom="page">
                <wp:posOffset>5230495</wp:posOffset>
              </wp:positionH>
              <wp:positionV relativeFrom="page">
                <wp:posOffset>348615</wp:posOffset>
              </wp:positionV>
              <wp:extent cx="229235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B1" w:rsidRDefault="00F97E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11D7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1.85pt;margin-top:27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" filled="f" stroked="f">
              <v:textbox inset="0,0,0,0">
                <w:txbxContent>
                  <w:p w:rsidR="00F97EB1" w:rsidRDefault="00F97EB1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B"/>
    <w:rsid w:val="00016739"/>
    <w:rsid w:val="00096D81"/>
    <w:rsid w:val="002A01F9"/>
    <w:rsid w:val="0044653E"/>
    <w:rsid w:val="004A6C99"/>
    <w:rsid w:val="00503B0D"/>
    <w:rsid w:val="006852C2"/>
    <w:rsid w:val="00734216"/>
    <w:rsid w:val="007856DC"/>
    <w:rsid w:val="007D50B7"/>
    <w:rsid w:val="008D2502"/>
    <w:rsid w:val="00B94E2D"/>
    <w:rsid w:val="00C47D6A"/>
    <w:rsid w:val="00C700A7"/>
    <w:rsid w:val="00CA03E4"/>
    <w:rsid w:val="00D36680"/>
    <w:rsid w:val="00D6773B"/>
    <w:rsid w:val="00DC2C0F"/>
    <w:rsid w:val="00E32D31"/>
    <w:rsid w:val="00F97EB1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FD0B1FFB-B1BE-45A6-BDF8-17D84E4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6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D6A"/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C47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C47D6A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6D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D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707&amp;dst=3722&amp;field=134&amp;date=04.04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2707&amp;dst=3704&amp;field=134&amp;date=04.04.20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12707&amp;dst=3722&amp;field=134&amp;date=04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707&amp;dst=3704&amp;field=134&amp;date=04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D843-42F9-403B-ACC4-8D684F81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2022-07-19T08:00:00Z</cp:lastPrinted>
  <dcterms:created xsi:type="dcterms:W3CDTF">2022-07-19T08:00:00Z</dcterms:created>
  <dcterms:modified xsi:type="dcterms:W3CDTF">2022-07-28T11:46:00Z</dcterms:modified>
</cp:coreProperties>
</file>